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5"/>
      </w:tblGrid>
      <w:tr w:rsidR="00875E03" w:rsidTr="00A96D6E">
        <w:tc>
          <w:tcPr>
            <w:tcW w:w="6935" w:type="dxa"/>
          </w:tcPr>
          <w:p w:rsidR="00875E03" w:rsidRPr="00CB3883" w:rsidRDefault="00875E03" w:rsidP="00A96D6E">
            <w:pPr>
              <w:rPr>
                <w:sz w:val="24"/>
                <w:szCs w:val="24"/>
              </w:rPr>
            </w:pPr>
          </w:p>
          <w:p w:rsidR="00875E03" w:rsidRDefault="00875E03" w:rsidP="00A9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ХИМЧИСТКА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GLAVTEX</w:t>
            </w:r>
          </w:p>
          <w:p w:rsidR="00875E03" w:rsidRDefault="00875E03" w:rsidP="00A9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E8">
              <w:rPr>
                <w:rFonts w:ascii="Times New Roman" w:hAnsi="Times New Roman" w:cs="Times New Roman"/>
                <w:sz w:val="24"/>
                <w:szCs w:val="24"/>
              </w:rPr>
              <w:t>143005, Московская область, г. Одинцово, ул. Молодежная, 46</w:t>
            </w:r>
          </w:p>
          <w:p w:rsidR="00875E03" w:rsidRDefault="00875E03" w:rsidP="00A9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BFCE62E" wp14:editId="40174535">
                  <wp:simplePos x="0" y="0"/>
                  <wp:positionH relativeFrom="margin">
                    <wp:posOffset>1733550</wp:posOffset>
                  </wp:positionH>
                  <wp:positionV relativeFrom="margin">
                    <wp:posOffset>680085</wp:posOffset>
                  </wp:positionV>
                  <wp:extent cx="219075" cy="219075"/>
                  <wp:effectExtent l="0" t="0" r="9525" b="9525"/>
                  <wp:wrapNone/>
                  <wp:docPr id="3" name="Рисунок 1" descr="Безымянный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5E03" w:rsidRDefault="00875E03" w:rsidP="00A96D6E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E8">
              <w:rPr>
                <w:rFonts w:ascii="Times New Roman" w:hAnsi="Times New Roman" w:cs="Times New Roman"/>
                <w:sz w:val="24"/>
                <w:szCs w:val="24"/>
              </w:rPr>
              <w:t>+7/919/ 999 94 59              +7/495/ 989 76 99</w:t>
            </w:r>
          </w:p>
          <w:p w:rsidR="00875E03" w:rsidRDefault="00875E03" w:rsidP="00A96D6E">
            <w:pPr>
              <w:rPr>
                <w:sz w:val="24"/>
                <w:szCs w:val="24"/>
              </w:rPr>
            </w:pPr>
          </w:p>
        </w:tc>
      </w:tr>
    </w:tbl>
    <w:p w:rsidR="00875E03" w:rsidRDefault="00875E03" w:rsidP="00875E03">
      <w:pPr>
        <w:rPr>
          <w:rFonts w:ascii="Times New Roman" w:hAnsi="Times New Roman" w:cs="Times New Roman"/>
          <w:sz w:val="24"/>
          <w:szCs w:val="24"/>
        </w:rPr>
      </w:pPr>
      <w:r w:rsidRPr="00553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C6DB91" wp14:editId="02E2374D">
            <wp:simplePos x="0" y="0"/>
            <wp:positionH relativeFrom="margin">
              <wp:posOffset>-422910</wp:posOffset>
            </wp:positionH>
            <wp:positionV relativeFrom="margin">
              <wp:posOffset>-396240</wp:posOffset>
            </wp:positionV>
            <wp:extent cx="1504950" cy="1435100"/>
            <wp:effectExtent l="0" t="0" r="0" b="0"/>
            <wp:wrapSquare wrapText="bothSides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E03" w:rsidRDefault="00875E03" w:rsidP="00875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03" w:rsidRDefault="00875E03" w:rsidP="00875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E03" w:rsidRDefault="00875E03" w:rsidP="00394116">
      <w:pPr>
        <w:jc w:val="center"/>
        <w:rPr>
          <w:rFonts w:ascii="Georgia" w:hAnsi="Georgia"/>
          <w:b/>
          <w:sz w:val="36"/>
          <w:szCs w:val="36"/>
        </w:rPr>
      </w:pPr>
    </w:p>
    <w:p w:rsidR="00390219" w:rsidRPr="00394116" w:rsidRDefault="00394116" w:rsidP="00394116">
      <w:pPr>
        <w:jc w:val="center"/>
        <w:rPr>
          <w:rFonts w:ascii="Georgia" w:hAnsi="Georgia"/>
          <w:b/>
          <w:sz w:val="36"/>
          <w:szCs w:val="36"/>
        </w:rPr>
      </w:pPr>
      <w:r w:rsidRPr="00394116">
        <w:rPr>
          <w:rFonts w:ascii="Georgia" w:hAnsi="Georgia"/>
          <w:b/>
          <w:sz w:val="36"/>
          <w:szCs w:val="36"/>
        </w:rPr>
        <w:t xml:space="preserve">Прайс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Шторы, портьеры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00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Тюль, вуаль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00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Жалюзи вертикальные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80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Коврики, покрывала</w:t>
            </w:r>
            <w:r w:rsidR="00967036">
              <w:rPr>
                <w:rFonts w:ascii="Georgia" w:hAnsi="Georgia"/>
                <w:sz w:val="24"/>
                <w:szCs w:val="24"/>
              </w:rPr>
              <w:t xml:space="preserve"> (весом до 12 кг)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80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Мебельные чехлы (на стулья, диваны, табуретки)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50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Скатерти, салфетки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90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/кг</w:t>
            </w:r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Одеяло пуховое 1,5-2 спальное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 xml:space="preserve">40/1550 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="00394116" w:rsidRPr="00967036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="00394116" w:rsidRPr="00967036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Одеяло без наполнителя, плед, покрывало 1,5-2 спальное</w:t>
            </w:r>
          </w:p>
        </w:tc>
        <w:tc>
          <w:tcPr>
            <w:tcW w:w="2375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 xml:space="preserve">1150/1450 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Pr="00967036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 xml:space="preserve">Одеяло с наполнителем </w:t>
            </w:r>
            <w:r w:rsidR="00875E03">
              <w:rPr>
                <w:rFonts w:ascii="Georgia" w:hAnsi="Georgia"/>
                <w:sz w:val="24"/>
                <w:szCs w:val="24"/>
              </w:rPr>
              <w:t>(</w:t>
            </w:r>
            <w:r w:rsidR="003B11AB">
              <w:rPr>
                <w:rFonts w:ascii="Georgia" w:hAnsi="Georgia"/>
                <w:sz w:val="24"/>
                <w:szCs w:val="24"/>
              </w:rPr>
              <w:t>синтепон</w:t>
            </w:r>
            <w:r w:rsidR="00875E03">
              <w:rPr>
                <w:rFonts w:ascii="Georgia" w:hAnsi="Georgia"/>
                <w:sz w:val="24"/>
                <w:szCs w:val="24"/>
              </w:rPr>
              <w:t>, шерсть</w:t>
            </w:r>
            <w:r w:rsidR="003B11AB">
              <w:rPr>
                <w:rFonts w:ascii="Georgia" w:hAnsi="Georgia"/>
                <w:sz w:val="24"/>
                <w:szCs w:val="24"/>
              </w:rPr>
              <w:t xml:space="preserve">) </w:t>
            </w:r>
            <w:r w:rsidRPr="00967036">
              <w:rPr>
                <w:rFonts w:ascii="Georgia" w:hAnsi="Georgia"/>
                <w:sz w:val="24"/>
                <w:szCs w:val="24"/>
              </w:rPr>
              <w:t>1,5-2 спальное</w:t>
            </w:r>
          </w:p>
        </w:tc>
        <w:tc>
          <w:tcPr>
            <w:tcW w:w="2375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 xml:space="preserve">1150/1350 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Pr="00967036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B11AB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Подушка (с наполнителем 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>синтепон</w:t>
            </w:r>
            <w:r>
              <w:rPr>
                <w:rFonts w:ascii="Georgia" w:hAnsi="Georgia"/>
                <w:sz w:val="24"/>
                <w:szCs w:val="24"/>
              </w:rPr>
              <w:t>/пух</w:t>
            </w:r>
            <w:r w:rsidR="00394116" w:rsidRPr="00967036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394116" w:rsidRPr="00967036" w:rsidRDefault="0096703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 xml:space="preserve">600/850 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Pr="00967036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Подхваты для штор</w:t>
            </w:r>
          </w:p>
        </w:tc>
        <w:tc>
          <w:tcPr>
            <w:tcW w:w="2375" w:type="dxa"/>
          </w:tcPr>
          <w:p w:rsidR="00394116" w:rsidRPr="00967036" w:rsidRDefault="0096703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 xml:space="preserve">220 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руб</w:t>
            </w:r>
            <w:proofErr w:type="spellEnd"/>
            <w:r w:rsidRPr="00967036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967036">
              <w:rPr>
                <w:rFonts w:ascii="Georgia" w:hAnsi="Georgia"/>
                <w:sz w:val="24"/>
                <w:szCs w:val="24"/>
              </w:rPr>
              <w:t>шт</w:t>
            </w:r>
            <w:proofErr w:type="spellEnd"/>
          </w:p>
        </w:tc>
      </w:tr>
      <w:tr w:rsidR="00394116" w:rsidRPr="00967036" w:rsidTr="00967036">
        <w:tc>
          <w:tcPr>
            <w:tcW w:w="7196" w:type="dxa"/>
          </w:tcPr>
          <w:p w:rsidR="00394116" w:rsidRPr="00967036" w:rsidRDefault="00394116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67036">
              <w:rPr>
                <w:rFonts w:ascii="Georgia" w:hAnsi="Georgia"/>
                <w:sz w:val="24"/>
                <w:szCs w:val="24"/>
              </w:rPr>
              <w:t>Чистка обивки дивана, кресла</w:t>
            </w:r>
          </w:p>
        </w:tc>
        <w:tc>
          <w:tcPr>
            <w:tcW w:w="2375" w:type="dxa"/>
          </w:tcPr>
          <w:p w:rsidR="00394116" w:rsidRPr="00967036" w:rsidRDefault="0025077C" w:rsidP="0039411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договорная</w:t>
            </w:r>
            <w:bookmarkStart w:id="0" w:name="_GoBack"/>
            <w:bookmarkEnd w:id="0"/>
          </w:p>
        </w:tc>
      </w:tr>
    </w:tbl>
    <w:p w:rsidR="00394116" w:rsidRDefault="00394116" w:rsidP="00394116">
      <w:pPr>
        <w:jc w:val="both"/>
      </w:pPr>
    </w:p>
    <w:p w:rsidR="00967036" w:rsidRDefault="00967036" w:rsidP="00967036">
      <w:pPr>
        <w:jc w:val="center"/>
        <w:rPr>
          <w:rFonts w:ascii="Georgia" w:hAnsi="Georgia"/>
          <w:b/>
          <w:sz w:val="28"/>
          <w:szCs w:val="28"/>
        </w:rPr>
      </w:pPr>
      <w:r w:rsidRPr="00967036">
        <w:rPr>
          <w:rFonts w:ascii="Georgia" w:hAnsi="Georgia"/>
          <w:b/>
          <w:sz w:val="28"/>
          <w:szCs w:val="28"/>
        </w:rPr>
        <w:t>Надбавки</w:t>
      </w:r>
      <w:r w:rsidR="00875E03">
        <w:rPr>
          <w:rFonts w:ascii="Georgia" w:hAnsi="Georgia"/>
          <w:b/>
          <w:sz w:val="28"/>
          <w:szCs w:val="28"/>
        </w:rPr>
        <w:t xml:space="preserve"> и скидки</w:t>
      </w:r>
    </w:p>
    <w:p w:rsidR="00967036" w:rsidRDefault="00967036" w:rsidP="00967036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Изделия с сильным, а также специфическим и </w:t>
      </w:r>
      <w:proofErr w:type="spellStart"/>
      <w:r>
        <w:rPr>
          <w:rFonts w:ascii="Georgia" w:hAnsi="Georgia"/>
          <w:sz w:val="24"/>
          <w:szCs w:val="24"/>
        </w:rPr>
        <w:t>трудновыводимым</w:t>
      </w:r>
      <w:proofErr w:type="spellEnd"/>
      <w:r>
        <w:rPr>
          <w:rFonts w:ascii="Georgia" w:hAnsi="Georgia"/>
          <w:sz w:val="24"/>
          <w:szCs w:val="24"/>
        </w:rPr>
        <w:t xml:space="preserve"> загрязнением принимаются с надбавкой за сложность до 100%</w:t>
      </w:r>
    </w:p>
    <w:p w:rsidR="00967036" w:rsidRDefault="00967036" w:rsidP="00967036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Изделия с отделкой стразами, блестками, металлом, кожей, из тканей, несовместимых в обработке по технологическому режиму, принимаются с надбавкой до 100%</w:t>
      </w:r>
    </w:p>
    <w:p w:rsidR="00967036" w:rsidRDefault="00967036" w:rsidP="00967036">
      <w:pPr>
        <w:pStyle w:val="a4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967036">
        <w:rPr>
          <w:rFonts w:ascii="Georgia" w:hAnsi="Georgia"/>
          <w:b/>
          <w:sz w:val="24"/>
          <w:szCs w:val="24"/>
        </w:rPr>
        <w:t>Срочное выведение пятен без чистки – от 20 до 50% от стоимости чистки</w:t>
      </w:r>
    </w:p>
    <w:p w:rsidR="00967036" w:rsidRDefault="00967036" w:rsidP="00967036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67036">
        <w:rPr>
          <w:rFonts w:ascii="Georgia" w:hAnsi="Georgia"/>
          <w:sz w:val="24"/>
          <w:szCs w:val="24"/>
        </w:rPr>
        <w:t>Экспресс-чистка – над</w:t>
      </w:r>
      <w:r>
        <w:rPr>
          <w:rFonts w:ascii="Georgia" w:hAnsi="Georgia"/>
          <w:sz w:val="24"/>
          <w:szCs w:val="24"/>
        </w:rPr>
        <w:t>б</w:t>
      </w:r>
      <w:r w:rsidRPr="00967036">
        <w:rPr>
          <w:rFonts w:ascii="Georgia" w:hAnsi="Georgia"/>
          <w:sz w:val="24"/>
          <w:szCs w:val="24"/>
        </w:rPr>
        <w:t>авка до 100%</w:t>
      </w:r>
    </w:p>
    <w:p w:rsidR="00967036" w:rsidRDefault="00967036" w:rsidP="00967036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Изделия, комбинированные по видам материалов, цвету и двухсторонние принимаются в чистку с надбавкой до 50%</w:t>
      </w:r>
    </w:p>
    <w:p w:rsidR="00967036" w:rsidRDefault="00967036" w:rsidP="00967036">
      <w:pPr>
        <w:ind w:left="360"/>
        <w:jc w:val="both"/>
        <w:rPr>
          <w:rFonts w:ascii="Georgia" w:hAnsi="Georgia"/>
          <w:sz w:val="24"/>
          <w:szCs w:val="24"/>
        </w:rPr>
      </w:pPr>
    </w:p>
    <w:p w:rsidR="00967036" w:rsidRPr="00967036" w:rsidRDefault="00967036" w:rsidP="00967036">
      <w:pPr>
        <w:ind w:left="360"/>
        <w:jc w:val="both"/>
        <w:rPr>
          <w:rFonts w:ascii="Georgia" w:hAnsi="Georgia"/>
          <w:b/>
          <w:sz w:val="28"/>
          <w:szCs w:val="28"/>
        </w:rPr>
      </w:pPr>
      <w:r w:rsidRPr="00967036">
        <w:rPr>
          <w:rFonts w:ascii="Georgia" w:hAnsi="Georgia"/>
          <w:b/>
          <w:sz w:val="28"/>
          <w:szCs w:val="28"/>
        </w:rPr>
        <w:t>Срок выполнения заказа – 3-5 дней</w:t>
      </w:r>
    </w:p>
    <w:p w:rsidR="00967036" w:rsidRDefault="00967036" w:rsidP="00967036">
      <w:pPr>
        <w:pStyle w:val="a4"/>
        <w:jc w:val="both"/>
        <w:rPr>
          <w:rFonts w:ascii="Georgia" w:hAnsi="Georgia"/>
          <w:sz w:val="24"/>
          <w:szCs w:val="24"/>
        </w:rPr>
      </w:pPr>
    </w:p>
    <w:p w:rsidR="00967036" w:rsidRDefault="00967036" w:rsidP="00967036">
      <w:pPr>
        <w:pStyle w:val="a4"/>
        <w:jc w:val="both"/>
        <w:rPr>
          <w:rFonts w:ascii="Georgia" w:hAnsi="Georgia"/>
          <w:sz w:val="24"/>
          <w:szCs w:val="24"/>
        </w:rPr>
      </w:pPr>
    </w:p>
    <w:p w:rsidR="00967036" w:rsidRPr="00967036" w:rsidRDefault="00967036" w:rsidP="00967036">
      <w:pPr>
        <w:pStyle w:val="a4"/>
        <w:jc w:val="both"/>
        <w:rPr>
          <w:rFonts w:ascii="Georgia" w:hAnsi="Georgia"/>
          <w:sz w:val="24"/>
          <w:szCs w:val="24"/>
        </w:rPr>
      </w:pPr>
    </w:p>
    <w:sectPr w:rsidR="00967036" w:rsidRPr="0096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901"/>
    <w:multiLevelType w:val="hybridMultilevel"/>
    <w:tmpl w:val="FB0468F2"/>
    <w:lvl w:ilvl="0" w:tplc="66FA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0"/>
    <w:rsid w:val="0025077C"/>
    <w:rsid w:val="00360DE0"/>
    <w:rsid w:val="00390219"/>
    <w:rsid w:val="00394116"/>
    <w:rsid w:val="003B11AB"/>
    <w:rsid w:val="00875E03"/>
    <w:rsid w:val="009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32AD-32FD-408D-94B1-AD4EEEF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Колотилина</cp:lastModifiedBy>
  <cp:revision>4</cp:revision>
  <dcterms:created xsi:type="dcterms:W3CDTF">2018-03-20T09:39:00Z</dcterms:created>
  <dcterms:modified xsi:type="dcterms:W3CDTF">2020-08-05T14:26:00Z</dcterms:modified>
</cp:coreProperties>
</file>